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D6D6" w14:textId="409B2407" w:rsidR="009C00C1" w:rsidRDefault="009C664F" w:rsidP="004D6F09">
      <w:pPr>
        <w:jc w:val="both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The detection of any potential flaws in metal additively manufactured (AM) components depends on non-destructive evaluation (NDE). The volumetric imaging capability in metallic components and the high defect sensitivity of ultrasound testing are well-known advantages. However, using traditional ultrasonic techniques on parts with curved and non-planar geometries, as those frequently found in AM builds, presents difficulties. In this body of work, the idea of inspecting 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Wire+Arc</w:t>
      </w:r>
      <w:proofErr w:type="spellEnd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Additive Manufacture (WAAM) components from their non-planar as-built surface is introduced, doing away with the need for post-manufacturing machining. An autonomously deployed conformable phased array roller probe that uses Synthetic Aperture Focusing Technique (SAFT)-surface finding and multi-layer adaptive Total Focusing Method (TFM) algorithms to fully focussed imaging of the as-built WAAM component enables in-situ or post-manufacturing inspection.</w:t>
      </w:r>
      <w:r>
        <w:rPr>
          <w:rFonts w:ascii="Calibri" w:hAnsi="Calibri" w:cs="Calibri"/>
          <w:color w:val="242424"/>
          <w:shd w:val="clear" w:color="auto" w:fill="FFFFFF"/>
        </w:rPr>
        <w:t> 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Through the as-built surface, two titanium WAAM components—one with reference bottom-drilled holes and the other with purposefully added Lack of Fusion (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LoF</w:t>
      </w:r>
      <w:proofErr w:type="spellEnd"/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) defects—are inspected to illustrate the imaging approach's basic principles. The approach's suitability for volumetric or layer-specific inspection of as-built WAAM components is confirmed by the TFM images of the WAAM components, which have a suitable Signal-to-Noise Ratio to enable defect detection and strong agreement against reference X-Ray CT data.</w:t>
      </w:r>
    </w:p>
    <w:p w14:paraId="5C3D7985" w14:textId="77777777" w:rsidR="00BA78C5" w:rsidRDefault="00BA78C5" w:rsidP="004D6F09">
      <w:p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R. Zimermann </w:t>
      </w:r>
      <w:r>
        <w:rPr>
          <w:rFonts w:eastAsia="Times New Roman"/>
          <w:i/>
          <w:iCs/>
        </w:rPr>
        <w:t>et al.</w:t>
      </w:r>
      <w:r>
        <w:rPr>
          <w:rFonts w:eastAsia="Times New Roman"/>
        </w:rPr>
        <w:t>, “</w:t>
      </w:r>
      <w:proofErr w:type="gramStart"/>
      <w:r>
        <w:rPr>
          <w:rFonts w:eastAsia="Times New Roman"/>
        </w:rPr>
        <w:t>Multi-layer</w:t>
      </w:r>
      <w:proofErr w:type="gramEnd"/>
      <w:r>
        <w:rPr>
          <w:rFonts w:eastAsia="Times New Roman"/>
        </w:rPr>
        <w:t xml:space="preserve"> ultrasonic imaging of as-built Wire + Arc Additive Manufactured components,” </w:t>
      </w:r>
      <w:proofErr w:type="spellStart"/>
      <w:r>
        <w:rPr>
          <w:rFonts w:eastAsia="Times New Roman"/>
          <w:i/>
          <w:iCs/>
        </w:rPr>
        <w:t>Addit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Manuf</w:t>
      </w:r>
      <w:proofErr w:type="spellEnd"/>
      <w:r>
        <w:rPr>
          <w:rFonts w:eastAsia="Times New Roman"/>
        </w:rPr>
        <w:t xml:space="preserve">, vol. 48, p. 102398, Dec. 2021, </w:t>
      </w:r>
      <w:proofErr w:type="spellStart"/>
      <w:r>
        <w:rPr>
          <w:rFonts w:eastAsia="Times New Roman"/>
        </w:rPr>
        <w:t>doi</w:t>
      </w:r>
      <w:proofErr w:type="spellEnd"/>
      <w:r>
        <w:rPr>
          <w:rFonts w:eastAsia="Times New Roman"/>
        </w:rPr>
        <w:t>: 10.1016/j.addma.2021.102398.</w:t>
      </w:r>
    </w:p>
    <w:p w14:paraId="1AC1F48A" w14:textId="5D193FB2" w:rsidR="00BA78C5" w:rsidRDefault="00BA78C5">
      <w:pP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2CAD87ED" w14:textId="77777777" w:rsidR="00BA78C5" w:rsidRDefault="00BA78C5"/>
    <w:sectPr w:rsidR="00BA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C1"/>
    <w:rsid w:val="004D6F09"/>
    <w:rsid w:val="009C00C1"/>
    <w:rsid w:val="009C664F"/>
    <w:rsid w:val="009D2B1C"/>
    <w:rsid w:val="009D44E1"/>
    <w:rsid w:val="00B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44F6"/>
  <w15:chartTrackingRefBased/>
  <w15:docId w15:val="{6BCB6231-F7DE-4902-A6E8-2B21796C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139D72-FE11-466B-88D7-3D7422DFB441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>
    <we:property name="MENDELEY_CITATIONS" value="[{&quot;citationID&quot;:&quot;MENDELEY_CITATION_e463a53e-c269-4d50-b030-c998b016f92a&quot;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&quot;,&quot;citationItems&quot;:[{&quot;id&quot;:&quot;61540f15-8c3c-3637-97fb-3350b5eee23a&quot;,&quot;itemData&quot;:{&quot;type&quot;:&quot;article-journal&quot;,&quot;id&quot;:&quot;61540f15-8c3c-3637-97fb-3350b5eee23a&quot;,&quot;title&quot;:&quot;Multi-layer ultrasonic imaging of as-built Wire + Arc Additive Manufactured components&quot;,&quot;author&quot;:[{&quot;family&quot;:&quot;Zimermann&quot;,&quot;given&quot;:&quot;Rastislav&quot;,&quot;parse-names&quot;:false,&quot;dropping-particle&quot;:&quot;&quot;,&quot;non-dropping-particle&quot;:&quot;&quot;},{&quot;family&quot;:&quot;Mohseni&quot;,&quot;given&quot;:&quot;Ehsan&quot;,&quot;parse-names&quot;:false,&quot;dropping-particle&quot;:&quot;&quot;,&quot;non-dropping-particle&quot;:&quot;&quot;},{&quot;family&quot;:&quot;Lines&quot;,&quot;given&quot;:&quot;David&quot;,&quot;parse-names&quot;:false,&quot;dropping-particle&quot;:&quot;&quot;,&quot;non-dropping-particle&quot;:&quot;&quot;},{&quot;family&quot;:&quot;Vithanage&quot;,&quot;given&quot;:&quot;Randika K.W.&quot;,&quot;parse-names&quot;:false,&quot;dropping-particle&quot;:&quot;&quot;,&quot;non-dropping-particle&quot;:&quot;&quot;},{&quot;family&quot;:&quot;MacLeod&quot;,&quot;given&quot;:&quot;Charles N.&quot;,&quot;parse-names&quot;:false,&quot;dropping-particle&quot;:&quot;&quot;,&quot;non-dropping-particle&quot;:&quot;&quot;},{&quot;family&quot;:&quot;Pierce&quot;,&quot;given&quot;:&quot;Stephen G.&quot;,&quot;parse-names&quot;:false,&quot;dropping-particle&quot;:&quot;&quot;,&quot;non-dropping-particle&quot;:&quot;&quot;},{&quot;family&quot;:&quot;Gachagan&quot;,&quot;given&quot;:&quot;Anthony&quot;,&quot;parse-names&quot;:false,&quot;dropping-particle&quot;:&quot;&quot;,&quot;non-dropping-particle&quot;:&quot;&quot;},{&quot;family&quot;:&quot;Javadi&quot;,&quot;given&quot;:&quot;Yashar&quot;,&quot;parse-names&quot;:false,&quot;dropping-particle&quot;:&quot;&quot;,&quot;non-dropping-particle&quot;:&quot;&quot;},{&quot;family&quot;:&quot;Williams&quot;,&quot;given&quot;:&quot;Stewart&quot;,&quot;parse-names&quot;:false,&quot;dropping-particle&quot;:&quot;&quot;,&quot;non-dropping-particle&quot;:&quot;&quot;},{&quot;family&quot;:&quot;Ding&quot;,&quot;given&quot;:&quot;Jialuo&quot;,&quot;parse-names&quot;:false,&quot;dropping-particle&quot;:&quot;&quot;,&quot;non-dropping-particle&quot;:&quot;&quot;}],&quot;container-title&quot;:&quot;Additive Manufacturing&quot;,&quot;container-title-short&quot;:&quot;Addit Manuf&quot;,&quot;DOI&quot;:&quot;10.1016/j.addma.2021.102398&quot;,&quot;ISSN&quot;:&quot;22148604&quot;,&quot;issued&quot;:{&quot;date-parts&quot;:[[2021,12]]},&quot;page&quot;:&quot;102398&quot;,&quot;volume&quot;:&quot;48&quot;},&quot;isTemporary&quot;:false}]}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1817-5CD1-46BD-92A6-0E669F7B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Fiorucci</dc:creator>
  <cp:keywords/>
  <dc:description/>
  <cp:lastModifiedBy>Anne Fiorucci</cp:lastModifiedBy>
  <cp:revision>5</cp:revision>
  <dcterms:created xsi:type="dcterms:W3CDTF">2023-03-05T17:02:00Z</dcterms:created>
  <dcterms:modified xsi:type="dcterms:W3CDTF">2023-03-05T17:04:00Z</dcterms:modified>
</cp:coreProperties>
</file>